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4544D5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3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24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ook w:val="04A0"/>
      </w:tblPr>
      <w:tblGrid>
        <w:gridCol w:w="665"/>
        <w:gridCol w:w="4737"/>
        <w:gridCol w:w="1276"/>
        <w:gridCol w:w="1282"/>
        <w:gridCol w:w="1517"/>
      </w:tblGrid>
      <w:tr w:rsidR="00AE30A8" w:rsidRPr="00AE30A8" w:rsidTr="00AE30A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AE30A8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AE30A8" w:rsidRPr="00AE30A8" w:rsidTr="00AE30A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sz w:val="20"/>
                <w:szCs w:val="20"/>
              </w:rPr>
              <w:t>3 микрорайон, д. 24</w:t>
            </w:r>
          </w:p>
        </w:tc>
      </w:tr>
      <w:tr w:rsidR="00AE30A8" w:rsidRPr="00AE30A8" w:rsidTr="00AE30A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30A8" w:rsidRPr="00AE30A8" w:rsidTr="00AE30A8">
        <w:trPr>
          <w:trHeight w:val="7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30A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AE30A8" w:rsidRPr="00AE30A8" w:rsidTr="00AE30A8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2 874,08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489 052,20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471 183,42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13 457,78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E30A8" w:rsidRPr="00AE30A8" w:rsidTr="00AE30A8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937 293,93</w:t>
            </w:r>
          </w:p>
        </w:tc>
      </w:tr>
      <w:tr w:rsidR="00AE30A8" w:rsidRPr="00AE30A8" w:rsidTr="00AE30A8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172 110,65</w:t>
            </w:r>
          </w:p>
        </w:tc>
      </w:tr>
      <w:tr w:rsidR="00AE30A8" w:rsidRPr="00AE30A8" w:rsidTr="00AE30A8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1 035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147 383,01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461 257,45</w:t>
            </w:r>
          </w:p>
        </w:tc>
      </w:tr>
      <w:tr w:rsidR="00AE30A8" w:rsidRPr="00AE30A8" w:rsidTr="00AE30A8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137 674,00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ремонту, прочистка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4 281,00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19 719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33 855,00</w:t>
            </w:r>
          </w:p>
        </w:tc>
      </w:tr>
      <w:tr w:rsidR="00AE30A8" w:rsidRPr="00AE30A8" w:rsidTr="00AE30A8">
        <w:trPr>
          <w:trHeight w:val="2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  <w:proofErr w:type="gramStart"/>
            <w:r w:rsidRPr="00AE30A8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4 530,00</w:t>
            </w:r>
          </w:p>
        </w:tc>
      </w:tr>
      <w:tr w:rsidR="00AE30A8" w:rsidRPr="00AE30A8" w:rsidTr="00AE30A8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замене светильников подъездного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12 545,00</w:t>
            </w:r>
          </w:p>
        </w:tc>
      </w:tr>
      <w:tr w:rsidR="00AE30A8" w:rsidRPr="00AE30A8" w:rsidTr="00AE30A8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ревизия и замена (смена вентилей, тройников, сгонов, отводов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86 760,00</w:t>
            </w:r>
          </w:p>
        </w:tc>
      </w:tr>
      <w:tr w:rsidR="00AE30A8" w:rsidRPr="00AE30A8" w:rsidTr="00AE30A8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3.3.7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(устройство контейнерной площадки, ограждение природной территории, ремонт откосов, ремонт и покраска малых форм)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46 148,90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3.3.8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30A8">
              <w:rPr>
                <w:rFonts w:ascii="Tahoma" w:hAnsi="Tahoma" w:cs="Tahoma"/>
                <w:sz w:val="20"/>
                <w:szCs w:val="20"/>
              </w:rPr>
              <w:t>135 463,55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63 003,36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547,79</w:t>
            </w:r>
          </w:p>
        </w:tc>
      </w:tr>
      <w:tr w:rsidR="00AE30A8" w:rsidRPr="00AE30A8" w:rsidTr="00AE30A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84 169,67</w:t>
            </w:r>
          </w:p>
        </w:tc>
      </w:tr>
      <w:tr w:rsidR="00AE30A8" w:rsidRPr="00AE30A8" w:rsidTr="00AE30A8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AE30A8" w:rsidRPr="00AE30A8" w:rsidTr="00AE30A8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-445 367,65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28"/>
        <w:gridCol w:w="1565"/>
        <w:gridCol w:w="1135"/>
        <w:gridCol w:w="261"/>
        <w:gridCol w:w="728"/>
        <w:gridCol w:w="1281"/>
        <w:gridCol w:w="143"/>
        <w:gridCol w:w="851"/>
        <w:gridCol w:w="224"/>
        <w:gridCol w:w="1195"/>
        <w:gridCol w:w="1066"/>
        <w:gridCol w:w="350"/>
        <w:gridCol w:w="711"/>
        <w:gridCol w:w="1092"/>
        <w:gridCol w:w="324"/>
        <w:gridCol w:w="708"/>
        <w:gridCol w:w="1121"/>
        <w:gridCol w:w="14"/>
        <w:gridCol w:w="1035"/>
      </w:tblGrid>
      <w:tr w:rsidR="00AE30A8" w:rsidRPr="00AE30A8" w:rsidTr="00AE30A8">
        <w:trPr>
          <w:trHeight w:val="22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AE30A8" w:rsidRPr="00AE30A8" w:rsidTr="00AE30A8">
        <w:trPr>
          <w:trHeight w:val="22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AE30A8" w:rsidRPr="00AE30A8" w:rsidTr="00AE30A8">
        <w:trPr>
          <w:trHeight w:val="22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sz w:val="16"/>
                <w:szCs w:val="16"/>
              </w:rPr>
              <w:t>3 микрорайон, д. 24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Пере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расчет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AE30A8" w:rsidRPr="00AE30A8" w:rsidTr="00AE30A8">
        <w:trPr>
          <w:trHeight w:val="4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41 814,62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502 386,28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672,02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503 058,30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504 645,39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92,62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504 089,63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40 783,29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555,76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34 156,73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1 566,83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332 341,11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-5 198,85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327 142,26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322 996,10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89,79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323 508,92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98,89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37 790,07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1 054,01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2 601,45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29 072,09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-407,47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28 664,62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29 253,61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29 123,11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2 142,96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130,50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9 394,52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90 350,83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-2 383,85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87 966,98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87 299,09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89,66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87 173,61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99,10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10 187,89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125,48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77 158,90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1 264,20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432 525,97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3 170,10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435 696,07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449 438,37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87,85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450 702,57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103,44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62 152,40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1 139,75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12 418,66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-175,63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12 243,03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12 545,12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93,74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12 490,66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102,02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892,12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54,46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4 761,53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-154,00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4 607,53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3 727,53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80,90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3 727,53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80,90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67 652,68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365 041,67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339,55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365 381,22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322 867,80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74,56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322 867,80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88,36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110 166,10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E30A8" w:rsidRPr="00AE30A8" w:rsidTr="00AE30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внутридомовых электрических сетей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</w:tr>
      <w:tr w:rsidR="00AE30A8" w:rsidRPr="00AE30A8" w:rsidTr="00AE30A8">
        <w:trPr>
          <w:trHeight w:val="4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Прочие услуги - всего</w:t>
            </w:r>
            <w:proofErr w:type="gramStart"/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,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6 541,00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2 459,00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E30A8" w:rsidRPr="00AE30A8" w:rsidTr="00AE30A8">
        <w:trPr>
          <w:trHeight w:val="2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В</w:t>
            </w:r>
            <w:proofErr w:type="gramStart"/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Д(</w:t>
            </w:r>
            <w:proofErr w:type="gramEnd"/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К)О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6 541,00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2 459,00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E30A8" w:rsidRPr="00AE30A8" w:rsidTr="00AE30A8">
        <w:trPr>
          <w:trHeight w:val="210"/>
        </w:trPr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233 918,65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2 831,03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1 775 439,14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-1 679,13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1 773 760,01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1 741 795,01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86,88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1 742 683,83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264 994,83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1 942,21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220" w:type="dxa"/>
        <w:tblInd w:w="93" w:type="dxa"/>
        <w:tblLook w:val="04A0"/>
      </w:tblPr>
      <w:tblGrid>
        <w:gridCol w:w="1308"/>
        <w:gridCol w:w="3220"/>
        <w:gridCol w:w="3220"/>
        <w:gridCol w:w="1500"/>
      </w:tblGrid>
      <w:tr w:rsidR="00AE30A8" w:rsidRPr="00AE30A8" w:rsidTr="00AE30A8">
        <w:trPr>
          <w:trHeight w:val="675"/>
        </w:trPr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AE30A8" w:rsidRPr="00AE30A8" w:rsidTr="00AE30A8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0801004173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Намруев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Вячеслав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Хозыкович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13 961,73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0801015487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Текеев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Адьян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Борисович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13 479,84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0801002706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Текеева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Нонна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Бадмаевна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18а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6 097,66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0801024338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Чапанов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Виктор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Наранович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2 224,82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0801004183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Педерова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Байрта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Андреевна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7 475,68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0801026760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Эрднеева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Мария Петровна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7 880,03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0801026702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Арвисова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Кермен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Намджиловна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8 514,40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0801026856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Чимидова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10 492,08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0801001349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Свешникова Галина Анатольевна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6 325,78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0801001911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Авшеева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Саглара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, д. 24, кв. 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color w:val="000000"/>
                <w:sz w:val="20"/>
                <w:szCs w:val="20"/>
              </w:rPr>
              <w:t>309,95</w:t>
            </w:r>
          </w:p>
        </w:tc>
      </w:tr>
      <w:tr w:rsidR="00AE30A8" w:rsidRPr="00AE30A8" w:rsidTr="00AE30A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A8" w:rsidRPr="00AE30A8" w:rsidRDefault="00AE30A8" w:rsidP="00AE30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A8" w:rsidRPr="00AE30A8" w:rsidRDefault="00AE30A8" w:rsidP="00AE30A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30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76 761,97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4544D5"/>
    <w:rsid w:val="00887C87"/>
    <w:rsid w:val="00A4549B"/>
    <w:rsid w:val="00AE30A8"/>
    <w:rsid w:val="00BC209D"/>
    <w:rsid w:val="00CC0931"/>
    <w:rsid w:val="00E7378B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2013-04-05T07:11:00Z</dcterms:created>
  <dcterms:modified xsi:type="dcterms:W3CDTF">2013-04-05T07:11:00Z</dcterms:modified>
</cp:coreProperties>
</file>