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CF0527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Городовикова, д. 17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663"/>
        <w:gridCol w:w="4597"/>
        <w:gridCol w:w="1418"/>
        <w:gridCol w:w="1417"/>
        <w:gridCol w:w="1382"/>
      </w:tblGrid>
      <w:tr w:rsidR="00CF0527" w:rsidRPr="00CF0527" w:rsidTr="00CF0527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CF0527" w:rsidRPr="00CF0527" w:rsidTr="00CF0527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t>ул. Городовикова, д. 17</w:t>
            </w:r>
          </w:p>
        </w:tc>
      </w:tr>
      <w:tr w:rsidR="00CF0527" w:rsidRPr="00CF0527" w:rsidTr="00CF0527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527" w:rsidRPr="00CF0527" w:rsidTr="00CF0527">
        <w:trPr>
          <w:trHeight w:val="7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052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CF0527" w:rsidRPr="00CF0527" w:rsidTr="00CF0527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97 906,06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97 906,06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CF0527" w:rsidRPr="00CF0527" w:rsidTr="00CF0527">
        <w:trPr>
          <w:trHeight w:val="10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165 989,08</w:t>
            </w:r>
          </w:p>
        </w:tc>
      </w:tr>
      <w:tr w:rsidR="00CF0527" w:rsidRPr="00CF0527" w:rsidTr="00CF0527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t>9 878,86</w:t>
            </w:r>
          </w:p>
        </w:tc>
      </w:tr>
      <w:tr w:rsidR="00CF0527" w:rsidRPr="00CF0527" w:rsidTr="00CF0527">
        <w:trPr>
          <w:trHeight w:val="45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t>70 565,00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t>72 656,97</w:t>
            </w:r>
          </w:p>
        </w:tc>
      </w:tr>
      <w:tr w:rsidR="00CF0527" w:rsidRPr="00CF0527" w:rsidTr="00CF0527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канализации, водопровода, ревизия и ремонт запорной арматуры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F0527">
              <w:rPr>
                <w:rFonts w:ascii="Tahoma" w:hAnsi="Tahoma" w:cs="Tahoma"/>
                <w:sz w:val="20"/>
                <w:szCs w:val="20"/>
              </w:rPr>
              <w:t>12 749,00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1 011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F0527">
              <w:rPr>
                <w:rFonts w:ascii="Tahoma" w:hAnsi="Tahoma" w:cs="Tahoma"/>
                <w:sz w:val="20"/>
                <w:szCs w:val="20"/>
              </w:rPr>
              <w:t>17 074,78</w:t>
            </w:r>
          </w:p>
        </w:tc>
      </w:tr>
      <w:tr w:rsidR="00CF0527" w:rsidRPr="00CF0527" w:rsidTr="00CF0527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замене светильников подъездного освещения, ревизия и ремонт ВРУ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F0527">
              <w:rPr>
                <w:rFonts w:ascii="Tahoma" w:hAnsi="Tahoma" w:cs="Tahoma"/>
                <w:sz w:val="20"/>
                <w:szCs w:val="20"/>
              </w:rPr>
              <w:t>16 458,12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по слуховым окнам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F0527">
              <w:rPr>
                <w:rFonts w:ascii="Tahoma" w:hAnsi="Tahoma" w:cs="Tahoma"/>
                <w:sz w:val="20"/>
                <w:szCs w:val="20"/>
              </w:rPr>
              <w:t>712,00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F0527">
              <w:rPr>
                <w:rFonts w:ascii="Tahoma" w:hAnsi="Tahoma" w:cs="Tahoma"/>
                <w:sz w:val="20"/>
                <w:szCs w:val="20"/>
              </w:rPr>
              <w:t>25 663,07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t>12 727,79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sz w:val="20"/>
                <w:szCs w:val="20"/>
              </w:rPr>
              <w:t>160,46</w:t>
            </w:r>
          </w:p>
        </w:tc>
      </w:tr>
      <w:tr w:rsidR="00CF0527" w:rsidRPr="00CF0527" w:rsidTr="00CF0527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-68 083,02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38"/>
        <w:gridCol w:w="1714"/>
        <w:gridCol w:w="1092"/>
        <w:gridCol w:w="1015"/>
        <w:gridCol w:w="1167"/>
        <w:gridCol w:w="1092"/>
        <w:gridCol w:w="1178"/>
        <w:gridCol w:w="1092"/>
        <w:gridCol w:w="149"/>
        <w:gridCol w:w="943"/>
        <w:gridCol w:w="1092"/>
        <w:gridCol w:w="95"/>
        <w:gridCol w:w="998"/>
        <w:gridCol w:w="1092"/>
        <w:gridCol w:w="1075"/>
      </w:tblGrid>
      <w:tr w:rsidR="00CF0527" w:rsidRPr="00CF0527" w:rsidTr="00CF0527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CF0527" w:rsidRPr="00CF0527" w:rsidTr="00CF0527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CF0527" w:rsidRPr="00CF0527" w:rsidTr="00CF0527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sz w:val="16"/>
                <w:szCs w:val="16"/>
              </w:rPr>
              <w:t>ул. Городовикова, д. 17</w:t>
            </w:r>
          </w:p>
        </w:tc>
      </w:tr>
      <w:tr w:rsidR="00CF0527" w:rsidRPr="00CF0527" w:rsidTr="00CF0527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F0527" w:rsidRPr="00CF0527" w:rsidTr="00CF0527">
        <w:trPr>
          <w:trHeight w:val="30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CF0527" w:rsidRPr="00CF0527" w:rsidTr="00CF0527">
        <w:trPr>
          <w:trHeight w:val="25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CF0527" w:rsidRPr="00CF0527" w:rsidTr="00CF052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CF0527" w:rsidRPr="00CF0527" w:rsidTr="00CF0527">
        <w:trPr>
          <w:trHeight w:val="49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83 919,48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13 986,58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97 906,06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79 936,16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81,65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79 936,16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81,65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17 969,90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F0527" w:rsidRPr="00CF0527" w:rsidTr="00CF052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663,60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-663,60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F0527" w:rsidRPr="00CF0527" w:rsidTr="00CF052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3 667,44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497,54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4 164,98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3 564,39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85,58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3 564,39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85,58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600,59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F0527" w:rsidRPr="00CF0527" w:rsidTr="00CF052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183,84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-183,84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F0527" w:rsidRPr="00CF0527" w:rsidTr="00CF052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10 474,15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5 372,43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66 447,14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5 372,41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71 819,55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68 419,40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88,95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73 791,83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102,75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8 501,87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F0527" w:rsidRPr="00CF0527" w:rsidTr="00CF052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1 530,32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219,15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1 749,47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1 498,63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85,66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1 498,63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85,66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250,84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F0527" w:rsidRPr="00CF0527" w:rsidTr="00CF0527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Ремонт и содержание </w:t>
            </w:r>
            <w:proofErr w:type="spellStart"/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домофонов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F0527" w:rsidRPr="00CF0527" w:rsidTr="00CF052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22 906,55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22 906,55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10 643,49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46,46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10 643,49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46,46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12 263,06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F0527" w:rsidRPr="00CF0527" w:rsidTr="00CF0527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 xml:space="preserve">Установка </w:t>
            </w:r>
            <w:proofErr w:type="spellStart"/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домофонов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3 919,95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3 919,95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799,99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20,41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799,99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20,41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3 119,96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F0527" w:rsidRPr="00CF0527" w:rsidTr="00CF0527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10 474,15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5 372,43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179 318,37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23 748,19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203 066,56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164 982,06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79,25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170 354,49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83,89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43 186,22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220" w:type="dxa"/>
        <w:tblInd w:w="93" w:type="dxa"/>
        <w:tblLook w:val="04A0"/>
      </w:tblPr>
      <w:tblGrid>
        <w:gridCol w:w="1308"/>
        <w:gridCol w:w="3220"/>
        <w:gridCol w:w="3220"/>
        <w:gridCol w:w="1500"/>
      </w:tblGrid>
      <w:tr w:rsidR="00CF0527" w:rsidRPr="00CF0527" w:rsidTr="00CF0527">
        <w:trPr>
          <w:trHeight w:val="675"/>
        </w:trPr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CF0527" w:rsidRPr="00CF0527" w:rsidTr="00CF0527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CF0527" w:rsidRPr="00CF0527" w:rsidTr="00CF052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0801027868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Бьерке</w:t>
            </w:r>
            <w:proofErr w:type="spellEnd"/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Ногала</w:t>
            </w:r>
            <w:proofErr w:type="spellEnd"/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Петровна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Элиста, Городовикова Б.Б., д. 17, кв. 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7 891,75</w:t>
            </w:r>
          </w:p>
        </w:tc>
      </w:tr>
      <w:tr w:rsidR="00CF0527" w:rsidRPr="00CF0527" w:rsidTr="00CF0527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0801025906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Сенглеева</w:t>
            </w:r>
            <w:proofErr w:type="spellEnd"/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 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Элиста, Городовикова Б.Б., д. 17, кв.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color w:val="000000"/>
                <w:sz w:val="20"/>
                <w:szCs w:val="20"/>
              </w:rPr>
              <w:t>6 483,97</w:t>
            </w:r>
          </w:p>
        </w:tc>
      </w:tr>
      <w:tr w:rsidR="00CF0527" w:rsidRPr="00CF0527" w:rsidTr="00CF052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27" w:rsidRPr="00CF0527" w:rsidRDefault="00CF0527" w:rsidP="00CF052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F05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14 375,72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B28E5"/>
    <w:rsid w:val="00440E43"/>
    <w:rsid w:val="004544D5"/>
    <w:rsid w:val="0088058B"/>
    <w:rsid w:val="00887C87"/>
    <w:rsid w:val="00944E32"/>
    <w:rsid w:val="00A4549B"/>
    <w:rsid w:val="00BC209D"/>
    <w:rsid w:val="00CC0931"/>
    <w:rsid w:val="00CF0527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CFE7-5BA5-41A6-947F-6578017B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2013-04-05T08:01:00Z</dcterms:created>
  <dcterms:modified xsi:type="dcterms:W3CDTF">2013-04-05T08:01:00Z</dcterms:modified>
</cp:coreProperties>
</file>