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9" w:rsidRDefault="00D60469">
      <w:pPr>
        <w:pStyle w:val="10"/>
        <w:keepNext/>
        <w:keepLines/>
        <w:shd w:val="clear" w:color="auto" w:fill="auto"/>
        <w:spacing w:after="48" w:line="310" w:lineRule="exact"/>
        <w:ind w:left="280"/>
      </w:pPr>
      <w:bookmarkStart w:id="0" w:name="bookmark0"/>
    </w:p>
    <w:p w:rsidR="00EF4CEB" w:rsidRDefault="00D60469">
      <w:pPr>
        <w:pStyle w:val="10"/>
        <w:keepNext/>
        <w:keepLines/>
        <w:shd w:val="clear" w:color="auto" w:fill="auto"/>
        <w:spacing w:after="48" w:line="310" w:lineRule="exact"/>
        <w:ind w:left="280"/>
      </w:pPr>
      <w:r>
        <w:t>г.</w:t>
      </w:r>
      <w:r w:rsidR="006543AC">
        <w:t xml:space="preserve"> Элиста</w:t>
      </w:r>
      <w:r w:rsidR="008075C6">
        <w:t xml:space="preserve">, </w:t>
      </w:r>
      <w:r w:rsidR="006543AC">
        <w:t>ул</w:t>
      </w:r>
      <w:r w:rsidR="008075C6">
        <w:t>.</w:t>
      </w:r>
      <w:r w:rsidR="006543AC">
        <w:t xml:space="preserve"> им Б.Б.Городовикова</w:t>
      </w:r>
      <w:r w:rsidR="008075C6">
        <w:t>,</w:t>
      </w:r>
      <w:r w:rsidR="006543AC">
        <w:t xml:space="preserve"> д.17</w:t>
      </w:r>
      <w:bookmarkEnd w:id="0"/>
    </w:p>
    <w:p w:rsidR="00EF4CEB" w:rsidRDefault="006543AC">
      <w:pPr>
        <w:pStyle w:val="20"/>
        <w:keepNext/>
        <w:keepLines/>
        <w:shd w:val="clear" w:color="auto" w:fill="auto"/>
        <w:spacing w:before="0" w:after="399" w:line="300" w:lineRule="exact"/>
        <w:ind w:left="280"/>
      </w:pPr>
      <w:bookmarkStart w:id="1" w:name="bookmark1"/>
      <w:r>
        <w:t>за отчетный период: 01 января 2012 — 31 декабря 2012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1"/>
        <w:gridCol w:w="4512"/>
        <w:gridCol w:w="4512"/>
      </w:tblGrid>
      <w:tr w:rsidR="008075C6" w:rsidRPr="008075C6">
        <w:trPr>
          <w:trHeight w:hRule="exact" w:val="37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bookmarkStart w:id="2" w:name="bookmark2"/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8"/>
                <w:szCs w:val="18"/>
              </w:rPr>
              <w:t>Значение показателя</w:t>
            </w:r>
          </w:p>
        </w:tc>
      </w:tr>
      <w:tr w:rsidR="008075C6" w:rsidRPr="008075C6"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"/>
                <w:rFonts w:ascii="Tahoma" w:eastAsia="Verdan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Общая площадь помещений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2292.01</w:t>
            </w:r>
          </w:p>
        </w:tc>
      </w:tr>
      <w:tr w:rsidR="008075C6" w:rsidRPr="008075C6">
        <w:trPr>
          <w:trHeight w:hRule="exact" w:val="36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В том числе жилых помещений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1455.42</w:t>
            </w:r>
          </w:p>
        </w:tc>
      </w:tr>
      <w:tr w:rsidR="008075C6" w:rsidRPr="008075C6">
        <w:trPr>
          <w:trHeight w:hRule="exact" w:val="365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framePr w:w="9355" w:wrap="notBeside" w:vAnchor="text" w:hAnchor="page" w:x="1726" w:y="2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— нежилых помещений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836.59</w:t>
            </w:r>
          </w:p>
        </w:tc>
      </w:tr>
      <w:tr w:rsidR="008075C6" w:rsidRPr="008075C6">
        <w:trPr>
          <w:trHeight w:hRule="exact" w:val="360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framePr w:w="9355" w:wrap="notBeside" w:vAnchor="text" w:hAnchor="page" w:x="1726" w:y="22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— помещений общего пользования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173.16</w:t>
            </w:r>
          </w:p>
        </w:tc>
      </w:tr>
      <w:tr w:rsidR="008075C6" w:rsidRPr="008075C6"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Кадастровый номер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8075C6" w:rsidRPr="008075C6"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1964</w:t>
            </w:r>
          </w:p>
        </w:tc>
      </w:tr>
      <w:tr w:rsidR="008075C6" w:rsidRPr="008075C6"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Состояние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ветхий</w:t>
            </w:r>
          </w:p>
        </w:tc>
      </w:tr>
      <w:tr w:rsidR="008075C6" w:rsidRPr="008075C6">
        <w:trPr>
          <w:trHeight w:hRule="exact" w:val="37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Домом управляет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355" w:wrap="notBeside" w:vAnchor="text" w:hAnchor="page" w:x="1726" w:y="224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КФ ООО "ЮМЭК-КС"</w:t>
            </w:r>
          </w:p>
        </w:tc>
      </w:tr>
    </w:tbl>
    <w:p w:rsidR="00EF4CEB" w:rsidRPr="00D60469" w:rsidRDefault="006543AC" w:rsidP="00D6046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0" w:line="230" w:lineRule="exact"/>
        <w:ind w:left="60"/>
        <w:rPr>
          <w:rFonts w:ascii="Tahoma" w:hAnsi="Tahoma" w:cs="Tahoma"/>
          <w:sz w:val="20"/>
          <w:szCs w:val="20"/>
        </w:rPr>
      </w:pPr>
      <w:r w:rsidRPr="00D60469">
        <w:rPr>
          <w:rFonts w:ascii="Tahoma" w:hAnsi="Tahoma" w:cs="Tahoma"/>
          <w:sz w:val="20"/>
          <w:szCs w:val="20"/>
        </w:rPr>
        <w:t>Общие сведения</w:t>
      </w:r>
      <w:bookmarkEnd w:id="2"/>
    </w:p>
    <w:p w:rsidR="00EF4CEB" w:rsidRDefault="006543AC" w:rsidP="008075C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before="109" w:after="0" w:line="240" w:lineRule="auto"/>
        <w:ind w:left="60"/>
        <w:rPr>
          <w:rFonts w:ascii="Tahoma" w:hAnsi="Tahoma" w:cs="Tahoma"/>
          <w:sz w:val="18"/>
          <w:szCs w:val="18"/>
        </w:rPr>
      </w:pPr>
      <w:bookmarkStart w:id="3" w:name="bookmark3"/>
      <w:r w:rsidRPr="008075C6">
        <w:rPr>
          <w:rFonts w:ascii="Tahoma" w:hAnsi="Tahoma" w:cs="Tahoma"/>
          <w:sz w:val="18"/>
          <w:szCs w:val="18"/>
        </w:rPr>
        <w:t>Общая характеристика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4502"/>
        <w:gridCol w:w="4536"/>
      </w:tblGrid>
      <w:tr w:rsidR="008075C6" w:rsidRPr="008075C6" w:rsidTr="008075C6">
        <w:trPr>
          <w:trHeight w:hRule="exact" w:val="37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  <w:lang w:val="en-US"/>
              </w:rPr>
              <w:t>N9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8"/>
                <w:szCs w:val="18"/>
              </w:rPr>
              <w:t>Значение показателя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"/>
                <w:rFonts w:ascii="Tahoma" w:eastAsia="Verdan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Серия, тип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типовой проект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2</w:t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Описание местоположения</w:t>
            </w:r>
          </w:p>
        </w:tc>
      </w:tr>
      <w:tr w:rsidR="008075C6" w:rsidRPr="008075C6" w:rsidT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framePr w:w="9413" w:wrap="notBeside" w:vAnchor="text" w:hAnchor="page" w:x="1726" w:y="3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 xml:space="preserve">г.Элиста, ул. Городовикова, дом </w:t>
            </w: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№17</w:t>
            </w:r>
          </w:p>
        </w:tc>
      </w:tr>
      <w:tr w:rsidR="008075C6" w:rsidRPr="008075C6" w:rsidT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Индивидуальное наименование дома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Тип жилого дома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Многоквартирный дом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1964</w:t>
            </w:r>
          </w:p>
        </w:tc>
      </w:tr>
      <w:tr w:rsidR="008075C6" w:rsidRPr="008075C6" w:rsidTr="008075C6">
        <w:trPr>
          <w:trHeight w:hRule="exact" w:val="35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Материал стен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Каменные, кирпичные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Тип перекрытий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железобетонные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"/>
                <w:rFonts w:ascii="Tahoma" w:eastAsia="Verdan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Этажность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3</w:t>
            </w:r>
          </w:p>
        </w:tc>
      </w:tr>
      <w:tr w:rsidR="008075C6" w:rsidRPr="008075C6" w:rsidT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Количество подъездов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3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"/>
                <w:rFonts w:ascii="Tahoma" w:eastAsia="Verdan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Количество лифтов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0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"/>
                <w:rFonts w:ascii="Tahoma" w:eastAsia="Verdan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Общая площадь, м-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2292.01</w:t>
            </w:r>
          </w:p>
        </w:tc>
      </w:tr>
      <w:tr w:rsidR="008075C6" w:rsidRPr="008075C6" w:rsidT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Площадь жилых помещений всего, м</w:t>
            </w: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  <w:vertAlign w:val="superscript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1455.42</w:t>
            </w:r>
          </w:p>
        </w:tc>
      </w:tr>
      <w:tr w:rsidR="008075C6" w:rsidRPr="008075C6" w:rsidTr="008075C6">
        <w:trPr>
          <w:trHeight w:hRule="exact" w:val="355"/>
          <w:jc w:val="center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framePr w:w="9413" w:wrap="notBeside" w:vAnchor="text" w:hAnchor="page" w:x="1726" w:y="3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— Частная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1455.42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framePr w:w="9413" w:wrap="notBeside" w:vAnchor="text" w:hAnchor="page" w:x="1726" w:y="3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— Муниципальная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Hei9pt0pt"/>
                <w:rFonts w:ascii="Tahoma" w:hAnsi="Tahoma" w:cs="Tahoma"/>
              </w:rPr>
              <w:t>0.00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framePr w:w="9413" w:wrap="notBeside" w:vAnchor="text" w:hAnchor="page" w:x="1726" w:y="3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— Государственная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Hei9pt0pt"/>
                <w:rFonts w:ascii="Tahoma" w:hAnsi="Tahoma" w:cs="Tahoma"/>
              </w:rPr>
              <w:t>0.00</w:t>
            </w:r>
          </w:p>
        </w:tc>
      </w:tr>
      <w:tr w:rsidR="008075C6" w:rsidRPr="008075C6" w:rsidT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Площадь нежилых помещений, м</w:t>
            </w: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  <w:vertAlign w:val="superscript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836.59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Площадь участка, м-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3426.71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Площадь придомовой территории, м</w:t>
            </w: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2755.00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Инвентарный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8075C6" w:rsidRPr="008075C6" w:rsidT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Количество квартир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24</w:t>
            </w:r>
          </w:p>
        </w:tc>
      </w:tr>
      <w:tr w:rsidR="008075C6" w:rsidRPr="008075C6" w:rsidT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Количество жителей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48</w:t>
            </w:r>
          </w:p>
        </w:tc>
      </w:tr>
      <w:tr w:rsidR="008075C6" w:rsidRPr="008075C6" w:rsidTr="008075C6">
        <w:trPr>
          <w:trHeight w:hRule="exact" w:val="39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sz w:val="16"/>
                <w:szCs w:val="16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"/>
                <w:rFonts w:ascii="Tahoma" w:eastAsia="Verdana" w:hAnsi="Tahoma" w:cs="Tahoma"/>
                <w:sz w:val="18"/>
                <w:szCs w:val="18"/>
              </w:rPr>
              <w:t>Количество лицевых счетов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Pr="008075C6" w:rsidRDefault="008075C6" w:rsidP="008075C6">
            <w:pPr>
              <w:pStyle w:val="21"/>
              <w:framePr w:w="9413" w:wrap="notBeside" w:vAnchor="text" w:hAnchor="page" w:x="1726" w:y="316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pt"/>
                <w:rFonts w:ascii="Tahoma" w:eastAsia="Verdana" w:hAnsi="Tahoma" w:cs="Tahoma"/>
                <w:b w:val="0"/>
                <w:sz w:val="18"/>
                <w:szCs w:val="18"/>
              </w:rPr>
              <w:t>25</w:t>
            </w:r>
          </w:p>
        </w:tc>
      </w:tr>
    </w:tbl>
    <w:p w:rsidR="008075C6" w:rsidRPr="008075C6" w:rsidRDefault="008075C6" w:rsidP="008075C6">
      <w:pPr>
        <w:pStyle w:val="30"/>
        <w:keepNext/>
        <w:keepLines/>
        <w:shd w:val="clear" w:color="auto" w:fill="auto"/>
        <w:tabs>
          <w:tab w:val="left" w:pos="319"/>
        </w:tabs>
        <w:spacing w:before="109" w:after="0" w:line="240" w:lineRule="auto"/>
        <w:ind w:left="60"/>
        <w:rPr>
          <w:rFonts w:ascii="Tahoma" w:hAnsi="Tahoma" w:cs="Tahoma"/>
          <w:sz w:val="18"/>
          <w:szCs w:val="18"/>
        </w:rPr>
      </w:pPr>
    </w:p>
    <w:p w:rsidR="00EF4CEB" w:rsidRPr="008075C6" w:rsidRDefault="006543AC" w:rsidP="008075C6">
      <w:pPr>
        <w:rPr>
          <w:rFonts w:ascii="Tahoma" w:hAnsi="Tahoma" w:cs="Tahoma"/>
          <w:sz w:val="18"/>
          <w:szCs w:val="18"/>
        </w:rPr>
      </w:pPr>
      <w:r w:rsidRPr="008075C6">
        <w:rPr>
          <w:rFonts w:ascii="Tahoma" w:hAnsi="Tahoma" w:cs="Tahoma"/>
          <w:sz w:val="18"/>
          <w:szCs w:val="18"/>
        </w:rPr>
        <w:br w:type="page"/>
      </w:r>
    </w:p>
    <w:p w:rsidR="00EF4CEB" w:rsidRPr="008075C6" w:rsidRDefault="00EF4CEB" w:rsidP="008075C6">
      <w:pPr>
        <w:rPr>
          <w:rFonts w:ascii="Tahoma" w:hAnsi="Tahoma" w:cs="Tahoma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4483"/>
        <w:gridCol w:w="4517"/>
      </w:tblGrid>
      <w:tr w:rsidR="00EF4CEB" w:rsidRPr="008075C6">
        <w:trPr>
          <w:trHeight w:hRule="exact" w:val="39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Конструктивные особенности дома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Удельная тепловая характеристрика здания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EF4CEB" w:rsidRPr="008075C6" w:rsidRDefault="00EF4CEB" w:rsidP="008075C6">
            <w:pPr>
              <w:framePr w:w="9370" w:wrap="notBeside" w:vAnchor="text" w:hAnchor="text" w:xAlign="center" w:y="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— фактический удельный расход, Вт/МЗСград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EF4CEB" w:rsidRPr="008075C6" w:rsidRDefault="00EF4CEB" w:rsidP="008075C6">
            <w:pPr>
              <w:framePr w:w="9370" w:wrap="notBeside" w:vAnchor="text" w:hAnchor="text" w:xAlign="center" w:y="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— нормативный удельный расход, Вт/МЗСград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Класс энергоэффективности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 присвоен</w:t>
            </w:r>
          </w:p>
        </w:tc>
      </w:tr>
      <w:tr w:rsidR="00EF4CEB" w:rsidRPr="008075C6">
        <w:trPr>
          <w:trHeight w:hRule="exact" w:val="3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Дата проведения энергетического аудита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70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</w:tbl>
    <w:p w:rsidR="00EF4CEB" w:rsidRPr="008075C6" w:rsidRDefault="00EF4CEB" w:rsidP="008075C6">
      <w:pPr>
        <w:rPr>
          <w:rFonts w:ascii="Tahoma" w:hAnsi="Tahoma" w:cs="Tahoma"/>
          <w:sz w:val="18"/>
          <w:szCs w:val="18"/>
        </w:rPr>
      </w:pPr>
    </w:p>
    <w:p w:rsidR="00EF4CEB" w:rsidRPr="008075C6" w:rsidRDefault="006543AC" w:rsidP="008075C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before="150" w:after="0" w:line="240" w:lineRule="auto"/>
        <w:ind w:left="40"/>
        <w:rPr>
          <w:rFonts w:ascii="Tahoma" w:hAnsi="Tahoma" w:cs="Tahoma"/>
          <w:sz w:val="18"/>
          <w:szCs w:val="18"/>
        </w:rPr>
      </w:pPr>
      <w:bookmarkStart w:id="4" w:name="bookmark4"/>
      <w:r w:rsidRPr="008075C6">
        <w:rPr>
          <w:rStyle w:val="31"/>
          <w:rFonts w:ascii="Tahoma" w:hAnsi="Tahoma" w:cs="Tahoma"/>
          <w:b/>
          <w:bCs/>
          <w:sz w:val="18"/>
          <w:szCs w:val="18"/>
        </w:rPr>
        <w:t>Состояние дома</w:t>
      </w:r>
      <w:bookmarkEnd w:id="4"/>
      <w:r w:rsidR="008075C6">
        <w:rPr>
          <w:rStyle w:val="31"/>
          <w:rFonts w:ascii="Tahoma" w:hAnsi="Tahoma" w:cs="Tahoma"/>
          <w:b/>
          <w:bCs/>
          <w:sz w:val="18"/>
          <w:szCs w:val="18"/>
        </w:rPr>
        <w:t xml:space="preserve">: </w:t>
      </w:r>
      <w:r w:rsidR="008075C6" w:rsidRPr="008075C6">
        <w:rPr>
          <w:rStyle w:val="31"/>
          <w:rFonts w:ascii="Tahoma" w:hAnsi="Tahoma" w:cs="Tahoma"/>
          <w:bCs/>
          <w:sz w:val="18"/>
          <w:szCs w:val="18"/>
        </w:rPr>
        <w:t>ветхий.</w:t>
      </w:r>
    </w:p>
    <w:p w:rsidR="00EF4CEB" w:rsidRPr="008075C6" w:rsidRDefault="00EF4CEB" w:rsidP="008075C6">
      <w:pPr>
        <w:rPr>
          <w:rFonts w:ascii="Tahoma" w:hAnsi="Tahoma" w:cs="Tahoma"/>
          <w:sz w:val="18"/>
          <w:szCs w:val="18"/>
        </w:rPr>
      </w:pPr>
    </w:p>
    <w:p w:rsidR="00EF4CEB" w:rsidRPr="008075C6" w:rsidRDefault="006543AC" w:rsidP="008075C6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4"/>
        </w:tabs>
        <w:spacing w:before="145" w:after="0" w:line="240" w:lineRule="auto"/>
        <w:ind w:left="40"/>
        <w:rPr>
          <w:rFonts w:ascii="Tahoma" w:hAnsi="Tahoma" w:cs="Tahoma"/>
          <w:sz w:val="18"/>
          <w:szCs w:val="18"/>
        </w:rPr>
      </w:pPr>
      <w:bookmarkStart w:id="5" w:name="bookmark5"/>
      <w:r w:rsidRPr="008075C6">
        <w:rPr>
          <w:rStyle w:val="31"/>
          <w:rFonts w:ascii="Tahoma" w:hAnsi="Tahoma" w:cs="Tahoma"/>
          <w:b/>
          <w:bCs/>
          <w:sz w:val="18"/>
          <w:szCs w:val="18"/>
        </w:rPr>
        <w:t>Конструктивные элементы дома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"/>
        <w:gridCol w:w="4517"/>
        <w:gridCol w:w="4522"/>
      </w:tblGrid>
      <w:tr w:rsidR="00EF4CEB" w:rsidRPr="008075C6">
        <w:trPr>
          <w:trHeight w:hRule="exact" w:val="37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1"/>
                <w:rFonts w:ascii="Tahoma" w:eastAsia="Verdan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1"/>
                <w:rFonts w:ascii="Tahoma" w:eastAsia="Verdana" w:hAnsi="Tahoma" w:cs="Tahoma"/>
                <w:sz w:val="18"/>
                <w:szCs w:val="18"/>
              </w:rPr>
              <w:t>Значение показателя</w:t>
            </w:r>
          </w:p>
        </w:tc>
      </w:tr>
      <w:tr w:rsidR="00EF4CEB" w:rsidRPr="008075C6">
        <w:trPr>
          <w:trHeight w:hRule="exact" w:val="394"/>
          <w:jc w:val="center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"/>
                <w:rFonts w:ascii="Tahoma" w:eastAsia="Verdana" w:hAnsi="Tahoma" w:cs="Tahoma"/>
                <w:sz w:val="18"/>
                <w:szCs w:val="18"/>
              </w:rPr>
              <w:t>Фасад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 общая,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 оштукатуренная,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 неоштукатуренная,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 панельная,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фасада, облицованная плиткой,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!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5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фасада, облицованная сайдингом,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фасада деревянная,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утепленного фасада с отделкой декоративной штукатуркой,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утепленного фасада с отделкой плиткой,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57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утепленного фасада с отделкой сайдингом,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Sun9pt0pt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отмостки,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120.00</w:t>
            </w:r>
          </w:p>
        </w:tc>
      </w:tr>
      <w:tr w:rsidR="00EF4CEB" w:rsidRPr="008075C6">
        <w:trPr>
          <w:trHeight w:hRule="exact" w:val="57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остекления мест общего пользования (дерево),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остекления мест общего пользования (пластик),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0.00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индивидуального остекления (дерево),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индивидуального остекления (пластик),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металлических дверных заполнений,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иных дверных заполнений,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 w:rsidTr="008075C6">
        <w:trPr>
          <w:trHeight w:hRule="exact" w:val="728"/>
          <w:jc w:val="center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5C6" w:rsidRDefault="008075C6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Style w:val="TimesNewRoman105pt"/>
                <w:rFonts w:ascii="Tahoma" w:eastAsia="Verdana" w:hAnsi="Tahoma" w:cs="Tahoma"/>
                <w:sz w:val="18"/>
                <w:szCs w:val="18"/>
              </w:rPr>
            </w:pPr>
          </w:p>
          <w:p w:rsidR="00EF4CEB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Style w:val="TimesNewRoman105pt"/>
                <w:rFonts w:ascii="Tahoma" w:eastAsia="Verdana" w:hAnsi="Tahoma" w:cs="Tahoma"/>
                <w:sz w:val="18"/>
                <w:szCs w:val="18"/>
              </w:rPr>
            </w:pPr>
            <w:r w:rsidRPr="008075C6">
              <w:rPr>
                <w:rStyle w:val="TimesNewRoman105pt"/>
                <w:rFonts w:ascii="Tahoma" w:eastAsia="Verdana" w:hAnsi="Tahoma" w:cs="Tahoma"/>
                <w:sz w:val="18"/>
                <w:szCs w:val="18"/>
              </w:rPr>
              <w:t>Кровля</w:t>
            </w:r>
          </w:p>
          <w:p w:rsidR="008075C6" w:rsidRPr="008075C6" w:rsidRDefault="008075C6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кровли общая,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672.00</w:t>
            </w:r>
          </w:p>
        </w:tc>
      </w:tr>
      <w:tr w:rsidR="00EF4CEB" w:rsidRPr="008075C6">
        <w:trPr>
          <w:trHeight w:hRule="exact" w:val="37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Площадь кровли шиферная скатная, м</w:t>
            </w: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0"/>
                <w:rFonts w:ascii="Tahoma" w:eastAsia="Verdana" w:hAnsi="Tahoma" w:cs="Tahoma"/>
                <w:sz w:val="18"/>
                <w:szCs w:val="18"/>
              </w:rPr>
              <w:t>672.00</w:t>
            </w:r>
          </w:p>
        </w:tc>
      </w:tr>
    </w:tbl>
    <w:p w:rsidR="00EF4CEB" w:rsidRPr="008075C6" w:rsidRDefault="00EF4CEB" w:rsidP="008075C6">
      <w:pPr>
        <w:rPr>
          <w:rFonts w:ascii="Tahoma" w:hAnsi="Tahoma" w:cs="Tahoma"/>
          <w:sz w:val="18"/>
          <w:szCs w:val="18"/>
        </w:rPr>
      </w:pPr>
    </w:p>
    <w:p w:rsidR="00EF4CEB" w:rsidRPr="008075C6" w:rsidRDefault="006543AC" w:rsidP="008075C6">
      <w:pPr>
        <w:pStyle w:val="21"/>
        <w:shd w:val="clear" w:color="auto" w:fill="auto"/>
        <w:spacing w:before="194" w:line="240" w:lineRule="auto"/>
        <w:ind w:left="280"/>
        <w:rPr>
          <w:rFonts w:ascii="Tahoma" w:hAnsi="Tahoma" w:cs="Tahoma"/>
          <w:sz w:val="18"/>
          <w:szCs w:val="18"/>
        </w:rPr>
      </w:pPr>
      <w:r w:rsidRPr="008075C6">
        <w:rPr>
          <w:rFonts w:ascii="Tahoma" w:hAnsi="Tahoma" w:cs="Tahoma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4498"/>
        <w:gridCol w:w="4526"/>
      </w:tblGrid>
      <w:tr w:rsidR="00EF4CEB" w:rsidRPr="008075C6">
        <w:trPr>
          <w:trHeight w:hRule="exact" w:val="39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Площадь кровли металлическая скатная, м</w:t>
            </w: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Hei9pt0pt0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Площадь кровли иная скатная, м</w:t>
            </w: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Hei9pt0pt0"/>
                <w:rFonts w:ascii="Tahoma" w:hAnsi="Tahoma" w:cs="Tahoma"/>
              </w:rPr>
              <w:t>0.00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Площадь кровли плоская, м-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0.00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кровли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89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Подвал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Сведения о подвале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неэксплуатируемый</w:t>
            </w:r>
          </w:p>
        </w:tc>
      </w:tr>
      <w:tr w:rsidR="00EF4CEB" w:rsidRPr="008075C6">
        <w:trPr>
          <w:trHeight w:hRule="exact" w:val="77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Площадь подвальных помещений (включая помещения подвала и техподполье, если оно требует ремонта), м</w:t>
            </w: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663.43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94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4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Помещения общего пользования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Площадь помещений общего пользования, м</w:t>
            </w: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173.16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94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Мусоропроводы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мусоропроводов в доме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SimHei9pt0pt0"/>
                <w:rFonts w:ascii="Tahoma" w:hAnsi="Tahoma" w:cs="Tahoma"/>
              </w:rPr>
              <w:t>0</w:t>
            </w:r>
          </w:p>
        </w:tc>
      </w:tr>
      <w:tr w:rsidR="00EF4CEB" w:rsidRPr="008075C6">
        <w:trPr>
          <w:trHeight w:hRule="exact" w:val="58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394" w:wrap="notBeside" w:vAnchor="text" w:hAnchor="text" w:xAlign="center" w:y="1"/>
              <w:shd w:val="clear" w:color="auto" w:fill="auto"/>
              <w:spacing w:before="0" w:line="240" w:lineRule="auto"/>
              <w:ind w:left="8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</w:tbl>
    <w:p w:rsidR="00EF4CEB" w:rsidRPr="008075C6" w:rsidRDefault="00EF4CEB" w:rsidP="008075C6">
      <w:pPr>
        <w:rPr>
          <w:rFonts w:ascii="Tahoma" w:hAnsi="Tahoma" w:cs="Tahoma"/>
          <w:sz w:val="18"/>
          <w:szCs w:val="18"/>
        </w:rPr>
      </w:pPr>
    </w:p>
    <w:p w:rsidR="00EF4CEB" w:rsidRPr="008075C6" w:rsidRDefault="006543AC" w:rsidP="008075C6">
      <w:pPr>
        <w:pStyle w:val="30"/>
        <w:keepNext/>
        <w:keepLines/>
        <w:shd w:val="clear" w:color="auto" w:fill="auto"/>
        <w:spacing w:before="145" w:after="0" w:line="240" w:lineRule="auto"/>
        <w:ind w:left="20"/>
        <w:rPr>
          <w:rFonts w:ascii="Tahoma" w:hAnsi="Tahoma" w:cs="Tahoma"/>
          <w:sz w:val="18"/>
          <w:szCs w:val="18"/>
        </w:rPr>
      </w:pPr>
      <w:r w:rsidRPr="008075C6">
        <w:rPr>
          <w:rStyle w:val="32"/>
          <w:rFonts w:ascii="Tahoma" w:hAnsi="Tahoma" w:cs="Tahoma"/>
          <w:b/>
          <w:bCs/>
          <w:sz w:val="18"/>
          <w:szCs w:val="18"/>
        </w:rPr>
        <w:t xml:space="preserve">5. </w:t>
      </w:r>
      <w:bookmarkStart w:id="6" w:name="bookmark6"/>
      <w:r w:rsidRPr="008075C6">
        <w:rPr>
          <w:rStyle w:val="32"/>
          <w:rFonts w:ascii="Tahoma" w:hAnsi="Tahoma" w:cs="Tahoma"/>
          <w:b/>
          <w:bCs/>
          <w:sz w:val="18"/>
          <w:szCs w:val="18"/>
        </w:rPr>
        <w:t>Инженерные системы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"/>
        <w:gridCol w:w="4522"/>
        <w:gridCol w:w="4522"/>
      </w:tblGrid>
      <w:tr w:rsidR="00EF4CEB" w:rsidRPr="008075C6">
        <w:trPr>
          <w:trHeight w:hRule="exact" w:val="37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Значение показателя</w:t>
            </w:r>
          </w:p>
        </w:tc>
      </w:tr>
      <w:tr w:rsidR="00EF4CEB" w:rsidRPr="008075C6">
        <w:trPr>
          <w:trHeight w:hRule="exact" w:val="398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Система отопления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Тип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центральное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элеваторных узлов системы отопления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Длина трубопроводов системы отопления, м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точек ввода отопления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узлов управления отоплением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общедомовых приборов учета отопления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Отпуск отопления производится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по показаниям общедомовых ПУ</w:t>
            </w:r>
          </w:p>
        </w:tc>
      </w:tr>
      <w:tr w:rsidR="00EF4CEB" w:rsidRPr="008075C6">
        <w:trPr>
          <w:trHeight w:hRule="exact" w:val="394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105pt0"/>
                <w:rFonts w:ascii="Tahoma" w:eastAsia="Verdana" w:hAnsi="Tahoma" w:cs="Tahoma"/>
                <w:sz w:val="18"/>
                <w:szCs w:val="18"/>
              </w:rPr>
              <w:t>Система горячего водоснабжения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Тип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отсутствует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Длина трубопроводов системы горячего водоснабжения, м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точек ввода горячей воды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узлов управления поставкой горячей воды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8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20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Количество общедомовых приборов учета горячей воды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40" w:lineRule="auto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8075C6">
              <w:rPr>
                <w:rStyle w:val="TimesNewRoman85pt2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</w:tbl>
    <w:p w:rsidR="00EF4CEB" w:rsidRPr="008075C6" w:rsidRDefault="00EF4CEB" w:rsidP="008075C6">
      <w:pPr>
        <w:rPr>
          <w:rFonts w:ascii="Tahoma" w:hAnsi="Tahoma" w:cs="Tahoma"/>
          <w:sz w:val="18"/>
          <w:szCs w:val="18"/>
        </w:rPr>
      </w:pPr>
    </w:p>
    <w:p w:rsidR="00EF4CEB" w:rsidRPr="008075C6" w:rsidRDefault="006543AC" w:rsidP="008075C6">
      <w:pPr>
        <w:pStyle w:val="21"/>
        <w:shd w:val="clear" w:color="auto" w:fill="auto"/>
        <w:spacing w:before="194" w:line="240" w:lineRule="auto"/>
        <w:ind w:left="280"/>
        <w:rPr>
          <w:rFonts w:ascii="Tahoma" w:hAnsi="Tahoma" w:cs="Tahoma"/>
          <w:sz w:val="18"/>
          <w:szCs w:val="18"/>
        </w:rPr>
      </w:pPr>
      <w:r w:rsidRPr="008075C6">
        <w:rPr>
          <w:rFonts w:ascii="Tahoma" w:hAnsi="Tahoma" w:cs="Tahoma"/>
          <w:sz w:val="18"/>
          <w:szCs w:val="1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4512"/>
        <w:gridCol w:w="4517"/>
      </w:tblGrid>
      <w:tr w:rsidR="00EF4CEB" w:rsidRPr="008075C6">
        <w:trPr>
          <w:trHeight w:hRule="exact" w:val="3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lastRenderedPageBreak/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Отпуск горячей воды производится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03"/>
      </w:tblGrid>
      <w:tr w:rsidR="00EF4CEB" w:rsidRPr="008075C6">
        <w:trPr>
          <w:trHeight w:hRule="exact" w:val="403"/>
          <w:jc w:val="center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105pt1"/>
                <w:rFonts w:ascii="Tahoma" w:eastAsia="Verdana" w:hAnsi="Tahoma" w:cs="Tahoma"/>
                <w:sz w:val="18"/>
                <w:szCs w:val="18"/>
              </w:rPr>
              <w:t>Система холодного водоснабжения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4512"/>
        <w:gridCol w:w="4517"/>
      </w:tblGrid>
      <w:tr w:rsidR="00EF4CEB" w:rsidRPr="008075C6" w:rsidTr="008075C6">
        <w:trPr>
          <w:trHeight w:hRule="exact" w:val="51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t>16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Тип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централизованное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Длина трубопроводов системы холодного водоснабжения, 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2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t>19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Количество точек ввода холодной воды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57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t>20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Количество общедомовых приборов учета холодной воды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8075C6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075C6">
              <w:rPr>
                <w:rStyle w:val="TimesNewRoman8pt0pt"/>
                <w:rFonts w:ascii="Tahoma" w:eastAsia="Verdana" w:hAnsi="Tahoma" w:cs="Tahoma"/>
                <w:b/>
              </w:rPr>
              <w:t>21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Отпуск холодной воды производится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по нормативам или квартирным ПУ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03"/>
      </w:tblGrid>
      <w:tr w:rsidR="00EF4CEB" w:rsidRPr="008075C6">
        <w:trPr>
          <w:trHeight w:hRule="exact" w:val="389"/>
          <w:jc w:val="center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105pt1"/>
                <w:rFonts w:ascii="Tahoma" w:eastAsia="Verdana" w:hAnsi="Tahoma" w:cs="Tahoma"/>
                <w:sz w:val="18"/>
                <w:szCs w:val="18"/>
              </w:rPr>
              <w:t>Система водоотведения (канализации)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4512"/>
        <w:gridCol w:w="4517"/>
      </w:tblGrid>
      <w:tr w:rsidR="00EF4CEB" w:rsidRP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Тип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централизованная</w:t>
            </w:r>
          </w:p>
        </w:tc>
      </w:tr>
      <w:tr w:rsidR="00EF4CEB" w:rsidRPr="008075C6">
        <w:trPr>
          <w:trHeight w:hRule="exact" w:val="35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Длина трубопроводов системы водоотведения, 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7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03"/>
      </w:tblGrid>
      <w:tr w:rsidR="00EF4CEB" w:rsidRPr="008075C6">
        <w:trPr>
          <w:trHeight w:hRule="exact" w:val="394"/>
          <w:jc w:val="center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105pt1"/>
                <w:rFonts w:ascii="Tahoma" w:eastAsia="Verdana" w:hAnsi="Tahoma" w:cs="Tahoma"/>
                <w:sz w:val="18"/>
                <w:szCs w:val="18"/>
              </w:rPr>
              <w:t>Система электроснабжения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4512"/>
        <w:gridCol w:w="4517"/>
      </w:tblGrid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Система электроснабжения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централизованное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Длина сетей в местах общего пользования, 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Количество точек ввода электричества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Количество общедомовых приборов учета электричества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Отпуск электричества производится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по показаниям общедомовых ПУ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403"/>
      </w:tblGrid>
      <w:tr w:rsidR="00EF4CEB" w:rsidRPr="008075C6">
        <w:trPr>
          <w:trHeight w:hRule="exact" w:val="394"/>
          <w:jc w:val="center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105pt1"/>
                <w:rFonts w:ascii="Tahoma" w:eastAsia="Verdana" w:hAnsi="Tahoma" w:cs="Tahoma"/>
                <w:sz w:val="18"/>
                <w:szCs w:val="18"/>
              </w:rPr>
              <w:t>Система газоснабжения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4512"/>
        <w:gridCol w:w="4517"/>
      </w:tblGrid>
      <w:tr w:rsidR="00EF4CEB" w:rsidRPr="008075C6">
        <w:trPr>
          <w:trHeight w:hRule="exact" w:val="35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Вид системы газоснабжения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централизованное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Длина сетей соответствующих требованиям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5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Длина сетей не соответствующих требованиям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566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Год проведения последнего капремонта системы газоснабжения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Количество точек ввода газа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1</w:t>
            </w:r>
          </w:p>
        </w:tc>
      </w:tr>
      <w:tr w:rsidR="00EF4CEB" w:rsidRPr="008075C6">
        <w:trPr>
          <w:trHeight w:hRule="exact" w:val="360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Количество общедомовых приборов учета газа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нет данных</w:t>
            </w:r>
          </w:p>
        </w:tc>
      </w:tr>
      <w:tr w:rsidR="00EF4CEB" w:rsidRPr="008075C6">
        <w:trPr>
          <w:trHeight w:hRule="exact" w:val="37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4F250C" w:rsidRDefault="006543AC" w:rsidP="004F250C">
            <w:pPr>
              <w:pStyle w:val="21"/>
              <w:framePr w:w="9403" w:wrap="notBeside" w:vAnchor="text" w:hAnchor="text" w:xAlign="center" w:y="1"/>
              <w:shd w:val="clear" w:color="auto" w:fill="auto"/>
              <w:spacing w:before="0" w:line="240" w:lineRule="auto"/>
              <w:ind w:left="-10" w:firstLine="1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4F250C">
              <w:rPr>
                <w:rStyle w:val="TimesNewRoman8pt0pt"/>
                <w:rFonts w:ascii="Tahoma" w:eastAsia="Verdana" w:hAnsi="Tahoma" w:cs="Tahoma"/>
                <w:b/>
              </w:rPr>
              <w:t>37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Отпуск газа производится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EB" w:rsidRPr="008075C6" w:rsidRDefault="006543AC" w:rsidP="004F250C">
            <w:pPr>
              <w:pStyle w:val="a9"/>
            </w:pPr>
            <w:r w:rsidRPr="008075C6">
              <w:rPr>
                <w:rStyle w:val="TimesNewRoman8pt0pt"/>
                <w:rFonts w:ascii="Tahoma" w:eastAsia="Verdana" w:hAnsi="Tahoma" w:cs="Tahoma"/>
                <w:sz w:val="18"/>
                <w:szCs w:val="18"/>
              </w:rPr>
              <w:t>по нормативам или квартирным ПУ</w:t>
            </w:r>
          </w:p>
        </w:tc>
      </w:tr>
    </w:tbl>
    <w:p w:rsidR="00EF4CEB" w:rsidRPr="008075C6" w:rsidRDefault="00EF4CEB" w:rsidP="008075C6">
      <w:pPr>
        <w:rPr>
          <w:sz w:val="18"/>
          <w:szCs w:val="18"/>
        </w:rPr>
      </w:pPr>
    </w:p>
    <w:p w:rsidR="00EF4CEB" w:rsidRDefault="00EF4CEB">
      <w:pPr>
        <w:pStyle w:val="23"/>
        <w:shd w:val="clear" w:color="auto" w:fill="auto"/>
        <w:spacing w:before="3430" w:after="230" w:line="120" w:lineRule="exact"/>
        <w:ind w:left="20"/>
      </w:pPr>
    </w:p>
    <w:sectPr w:rsidR="00EF4CEB" w:rsidSect="00EF4CEB">
      <w:type w:val="continuous"/>
      <w:pgSz w:w="11909" w:h="16838"/>
      <w:pgMar w:top="507" w:right="1099" w:bottom="53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A9" w:rsidRDefault="00640CA9" w:rsidP="00EF4CEB">
      <w:r>
        <w:separator/>
      </w:r>
    </w:p>
  </w:endnote>
  <w:endnote w:type="continuationSeparator" w:id="1">
    <w:p w:rsidR="00640CA9" w:rsidRDefault="00640CA9" w:rsidP="00EF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A9" w:rsidRDefault="00640CA9"/>
  </w:footnote>
  <w:footnote w:type="continuationSeparator" w:id="1">
    <w:p w:rsidR="00640CA9" w:rsidRDefault="00640C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C2E"/>
    <w:multiLevelType w:val="multilevel"/>
    <w:tmpl w:val="7166C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285B34"/>
    <w:multiLevelType w:val="multilevel"/>
    <w:tmpl w:val="647C57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F4CEB"/>
    <w:rsid w:val="003A4DDC"/>
    <w:rsid w:val="004F250C"/>
    <w:rsid w:val="00640CA9"/>
    <w:rsid w:val="006543AC"/>
    <w:rsid w:val="008075C6"/>
    <w:rsid w:val="00D60469"/>
    <w:rsid w:val="00E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C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4CE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4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EF4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3">
    <w:name w:val="Заголовок №3_"/>
    <w:basedOn w:val="a0"/>
    <w:link w:val="30"/>
    <w:rsid w:val="00EF4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F4CE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mesNewRoman85pt">
    <w:name w:val="Основной текст + Times New Roman;8;5 pt"/>
    <w:basedOn w:val="a4"/>
    <w:rsid w:val="00EF4CE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85pt0pt">
    <w:name w:val="Основной текст + Times New Roman;8;5 pt;Полужирный;Интервал 0 pt"/>
    <w:basedOn w:val="a4"/>
    <w:rsid w:val="00EF4CE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a5">
    <w:name w:val="Подпись к таблице_"/>
    <w:basedOn w:val="a0"/>
    <w:link w:val="a6"/>
    <w:rsid w:val="00EF4CE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SimHei9pt0pt">
    <w:name w:val="Основной текст + SimHei;9 pt;Интервал 0 pt"/>
    <w:basedOn w:val="a4"/>
    <w:rsid w:val="00EF4CEB"/>
    <w:rPr>
      <w:rFonts w:ascii="SimHei" w:eastAsia="SimHei" w:hAnsi="SimHei" w:cs="SimHei"/>
      <w:color w:val="000000"/>
      <w:spacing w:val="-10"/>
      <w:w w:val="100"/>
      <w:position w:val="0"/>
      <w:sz w:val="18"/>
      <w:szCs w:val="18"/>
      <w:lang w:val="ru-RU"/>
    </w:rPr>
  </w:style>
  <w:style w:type="character" w:customStyle="1" w:styleId="TimesNewRoman85pt0">
    <w:name w:val="Основной текст + Times New Roman;8;5 pt"/>
    <w:basedOn w:val="a4"/>
    <w:rsid w:val="00EF4CE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Заголовок №3"/>
    <w:basedOn w:val="3"/>
    <w:rsid w:val="00EF4CEB"/>
    <w:rPr>
      <w:color w:val="000000"/>
      <w:spacing w:val="0"/>
      <w:w w:val="100"/>
      <w:position w:val="0"/>
      <w:lang w:val="ru-RU"/>
    </w:rPr>
  </w:style>
  <w:style w:type="character" w:customStyle="1" w:styleId="TimesNewRoman85pt1">
    <w:name w:val="Основной текст + Times New Roman;8;5 pt;Полужирный"/>
    <w:basedOn w:val="a4"/>
    <w:rsid w:val="00EF4C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7">
    <w:name w:val="Подпись к таблице"/>
    <w:basedOn w:val="a5"/>
    <w:rsid w:val="00EF4CEB"/>
    <w:rPr>
      <w:color w:val="000000"/>
      <w:spacing w:val="0"/>
      <w:w w:val="100"/>
      <w:position w:val="0"/>
      <w:lang w:val="ru-RU"/>
    </w:rPr>
  </w:style>
  <w:style w:type="character" w:customStyle="1" w:styleId="TimesNewRoman105pt">
    <w:name w:val="Основной текст + Times New Roman;10;5 pt;Полужирный"/>
    <w:basedOn w:val="a4"/>
    <w:rsid w:val="00EF4C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SimSun9pt0pt">
    <w:name w:val="Основной текст + SimSun;9 pt;Интервал 0 pt"/>
    <w:basedOn w:val="a4"/>
    <w:rsid w:val="00EF4CEB"/>
    <w:rPr>
      <w:rFonts w:ascii="SimSun" w:eastAsia="SimSun" w:hAnsi="SimSun" w:cs="SimSun"/>
      <w:color w:val="000000"/>
      <w:spacing w:val="-10"/>
      <w:w w:val="100"/>
      <w:position w:val="0"/>
      <w:sz w:val="18"/>
      <w:szCs w:val="18"/>
      <w:lang w:val="ru-RU"/>
    </w:rPr>
  </w:style>
  <w:style w:type="character" w:customStyle="1" w:styleId="TimesNewRoman85pt2">
    <w:name w:val="Основной текст + Times New Roman;8;5 pt"/>
    <w:basedOn w:val="a4"/>
    <w:rsid w:val="00EF4CE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SimHei9pt0pt0">
    <w:name w:val="Основной текст + SimHei;9 pt;Интервал 0 pt"/>
    <w:basedOn w:val="a4"/>
    <w:rsid w:val="00EF4CEB"/>
    <w:rPr>
      <w:rFonts w:ascii="SimHei" w:eastAsia="SimHei" w:hAnsi="SimHei" w:cs="SimHei"/>
      <w:color w:val="000000"/>
      <w:spacing w:val="-10"/>
      <w:w w:val="100"/>
      <w:position w:val="0"/>
      <w:sz w:val="18"/>
      <w:szCs w:val="18"/>
      <w:lang w:val="ru-RU"/>
    </w:rPr>
  </w:style>
  <w:style w:type="character" w:customStyle="1" w:styleId="TimesNewRoman105pt0">
    <w:name w:val="Основной текст + Times New Roman;10;5 pt;Полужирный"/>
    <w:basedOn w:val="a4"/>
    <w:rsid w:val="00EF4C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2">
    <w:name w:val="Заголовок №3"/>
    <w:basedOn w:val="3"/>
    <w:rsid w:val="00EF4CEB"/>
    <w:rPr>
      <w:color w:val="000000"/>
      <w:spacing w:val="0"/>
      <w:w w:val="100"/>
      <w:position w:val="0"/>
      <w:lang w:val="ru-RU"/>
    </w:rPr>
  </w:style>
  <w:style w:type="character" w:customStyle="1" w:styleId="a8">
    <w:name w:val="Подпись к таблице"/>
    <w:basedOn w:val="a5"/>
    <w:rsid w:val="00EF4CEB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F4CEB"/>
    <w:rPr>
      <w:color w:val="000000"/>
      <w:spacing w:val="0"/>
      <w:w w:val="100"/>
      <w:position w:val="0"/>
      <w:lang w:val="ru-RU"/>
    </w:rPr>
  </w:style>
  <w:style w:type="character" w:customStyle="1" w:styleId="TimesNewRoman8pt0pt">
    <w:name w:val="Основной текст + Times New Roman;8 pt;Интервал 0 pt"/>
    <w:basedOn w:val="a4"/>
    <w:rsid w:val="00EF4CEB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ru-RU"/>
    </w:rPr>
  </w:style>
  <w:style w:type="character" w:customStyle="1" w:styleId="TimesNewRoman105pt1">
    <w:name w:val="Основной текст + Times New Roman;10;5 pt;Полужирный"/>
    <w:basedOn w:val="a4"/>
    <w:rsid w:val="00EF4C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2">
    <w:name w:val="Основной текст (2)_"/>
    <w:basedOn w:val="a0"/>
    <w:link w:val="23"/>
    <w:rsid w:val="00EF4CE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paragraph" w:customStyle="1" w:styleId="10">
    <w:name w:val="Заголовок №1"/>
    <w:basedOn w:val="a"/>
    <w:link w:val="1"/>
    <w:rsid w:val="00EF4CEB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EF4CEB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customStyle="1" w:styleId="30">
    <w:name w:val="Заголовок №3"/>
    <w:basedOn w:val="a"/>
    <w:link w:val="3"/>
    <w:rsid w:val="00EF4CEB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F4CEB"/>
    <w:pPr>
      <w:shd w:val="clear" w:color="auto" w:fill="FFFFFF"/>
      <w:spacing w:before="180"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a6">
    <w:name w:val="Подпись к таблице"/>
    <w:basedOn w:val="a"/>
    <w:link w:val="a5"/>
    <w:rsid w:val="00EF4CEB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23">
    <w:name w:val="Основной текст (2)"/>
    <w:basedOn w:val="a"/>
    <w:link w:val="22"/>
    <w:rsid w:val="00EF4CEB"/>
    <w:pPr>
      <w:shd w:val="clear" w:color="auto" w:fill="FFFFFF"/>
      <w:spacing w:before="3420" w:after="240" w:line="0" w:lineRule="atLeast"/>
      <w:jc w:val="center"/>
    </w:pPr>
    <w:rPr>
      <w:rFonts w:ascii="Tahoma" w:eastAsia="Tahoma" w:hAnsi="Tahoma" w:cs="Tahoma"/>
      <w:spacing w:val="10"/>
      <w:sz w:val="12"/>
      <w:szCs w:val="12"/>
    </w:rPr>
  </w:style>
  <w:style w:type="paragraph" w:styleId="a9">
    <w:name w:val="No Spacing"/>
    <w:uiPriority w:val="1"/>
    <w:qFormat/>
    <w:rsid w:val="004F250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2013-04-03T09:47:00Z</cp:lastPrinted>
  <dcterms:created xsi:type="dcterms:W3CDTF">2013-04-03T09:29:00Z</dcterms:created>
  <dcterms:modified xsi:type="dcterms:W3CDTF">2013-04-03T09:47:00Z</dcterms:modified>
</cp:coreProperties>
</file>